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810" w:lineRule="atLeast"/>
        <w:ind w:left="0" w:right="0" w:firstLine="0"/>
        <w:jc w:val="center"/>
        <w:textAlignment w:val="top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  <w:shd w:val="clear" w:fill="FFFFFF"/>
        </w:rPr>
        <w:t>夏邑县201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  <w:shd w:val="clear" w:fill="FFFFFF"/>
        </w:rPr>
        <w:t>年度政府决算公开目录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第一部分：2019年度夏邑县政府决算报告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第二部分：2019年度夏邑县政府决算的文字说明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640" w:right="0" w:firstLine="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一、收支决算情况说明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640" w:right="0" w:firstLine="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二、转移支付执行情况说明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640" w:right="0" w:firstLine="0"/>
        <w:jc w:val="left"/>
        <w:textAlignment w:val="top"/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三、举借债务情况说明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640" w:right="0" w:firstLine="0"/>
        <w:jc w:val="left"/>
        <w:textAlignment w:val="top"/>
        <w:rPr>
          <w:rFonts w:hint="default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四、债券资金使用安排情况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640" w:right="0" w:firstLine="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五、预算绩效工作开展情况说明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640" w:right="0" w:firstLine="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六、重大政策和重点项目绩效执行结果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640" w:right="0" w:firstLine="0"/>
        <w:jc w:val="left"/>
        <w:textAlignment w:val="top"/>
        <w:rPr>
          <w:rFonts w:hint="eastAsia" w:ascii="仿宋" w:hAnsi="仿宋" w:eastAsia="仿宋" w:cs="仿宋"/>
          <w:spacing w:val="-2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七、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-20"/>
          <w:kern w:val="0"/>
          <w:sz w:val="32"/>
          <w:szCs w:val="32"/>
          <w:shd w:val="clear" w:fill="FFFFFF"/>
          <w:lang w:val="en-US" w:eastAsia="zh-CN" w:bidi="ar"/>
        </w:rPr>
        <w:t>本级汇总的一般公共预算“三公”经费决算情况说明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640" w:right="0" w:firstLine="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八、国有资本经营预算收支决算情况说明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第三部分：夏邑县2019年度政府决算表（附表）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一、一般公共预算收入决算表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二、一般公共预算支出决算表（按功能分类）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三、一般公共预算基本支出决算表（按经济分类）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四、县本级一般公共预算支出决算表（按功能分类）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五、县本级一般公共预算基本支出决算表（按经济分类）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六、一般公共预算税收返还和转移支付决算表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七、政府一般债务限额和余额情况决算表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八、政府性基金收入决算表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九、政府性基金支出决算表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十、县本级政府性基金支出决算表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十一、政府性基金转移支付决算表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十二、政府专项债务限额和余额情况决算表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十三、国有资本经营预算收入决算表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十四、国有资本经营预算支出决算表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十五、县本级国有资本经营预算支出决算表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十六、国有资本经营转移支付决算表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十七、社会保险基金收入决算表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十八、社会保险基金支出决算表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十九、县本级社会保险基金收支决算表（按功能分类）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二十、政府债务余额情况表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二十一、政府专项债务分项目余额情况表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二十二、乡镇一般公共预算收支决算表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二十三、乡镇政府性基金收支决算表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二十四、乡镇国有资本经营收</w:t>
      </w:r>
      <w:bookmarkStart w:id="0" w:name="_GoBack"/>
      <w:bookmarkEnd w:id="0"/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支决算表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9C4952"/>
    <w:rsid w:val="0D5F6A8C"/>
    <w:rsid w:val="0EE542D3"/>
    <w:rsid w:val="269C4952"/>
    <w:rsid w:val="3D2A77E1"/>
    <w:rsid w:val="43387D0E"/>
    <w:rsid w:val="59384831"/>
    <w:rsid w:val="77FA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2020-10-17T08:25:00Z</dcterms:created>
  <dc:creator>Lenovo</dc:creator>
  <cp:lastModifiedBy>Lenovo</cp:lastModifiedBy>
  <cp:lastPrinted>2020-10-10T01:22:00Z</cp:lastPrinted>
  <dcterms:modified xsi:type="dcterms:W3CDTF">2020-10-10T03:20:48Z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1F786B22A5C34FAAAA0EA9B9D0D1DF17</vt:lpwstr>
  </property>
</Properties>
</file>